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E8630A"/>
          <w:sz w:val="44"/>
          <w:szCs w:val="44"/>
        </w:rPr>
        <w:t xml:space="preserve">DC1</w:t>
      </w:r>
    </w:p>
    <w:p>
      <w:pPr>
        <w:jc w:val="center"/>
      </w:pPr>
      <w:r>
        <w:rPr>
          <w:b/>
          <w:bCs/>
          <w:color w:val="12365A"/>
          <w:sz w:val="28"/>
          <w:szCs w:val="28"/>
        </w:rPr>
        <w:t xml:space="preserve">LETTRE DE CANDIDATURE</w:t>
      </w:r>
    </w:p>
    <w:p>
      <w:pPr>
        <w:spacing w:after="240"/>
        <w:jc w:val="center"/>
      </w:pPr>
      <w:r>
        <w:rPr>
          <w:i/>
          <w:iCs/>
          <w:sz w:val="20"/>
          <w:szCs w:val="20"/>
        </w:rPr>
        <w:t xml:space="preserve">Désignation du candidat — habilitation du mandataire par ses cotraitants</w:t>
      </w:r>
    </w:p>
    <w:p>
      <w:pPr>
        <w:spacing w:after="100"/>
      </w:pPr>
      <w:r>
        <w:rPr>
          <w:i/>
          <w:iCs/>
          <w:sz w:val="18"/>
          <w:szCs w:val="18"/>
        </w:rPr>
        <w:t xml:space="preserve">Document pré-rempli d'après le modèle DC en vigueur (DAJ — economie.gouv.fr). Vérifiez les rubriques marquées « À compléter » avant dépôt ; si l'acheteur fournit son propre formulaire, reportez-y ces informations.</w:t>
      </w:r>
    </w:p>
    <w:p>
      <w:pPr>
        <w:pStyle w:val="Heading1"/>
        <w:spacing w:after="140" w:before="300"/>
      </w:pPr>
      <w:r>
        <w:rPr>
          <w:b/>
          <w:bCs/>
          <w:color w:val="12365A"/>
          <w:sz w:val="28"/>
          <w:szCs w:val="28"/>
        </w:rPr>
        <w:t xml:space="preserve">A — Identification de l'acheteur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Acheteur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Commune de Vertou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Objet de la consultation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Travaux de remise en peinture de l'école élémentaire des Treilles — lot 4 : peinture intérieure — Lot 4</w:t>
            </w:r>
          </w:p>
        </w:tc>
      </w:tr>
    </w:tbl>
    <w:p>
      <w:pPr>
        <w:pStyle w:val="Heading1"/>
        <w:spacing w:after="140" w:before="300"/>
      </w:pPr>
      <w:r>
        <w:rPr>
          <w:b/>
          <w:bCs/>
          <w:color w:val="12365A"/>
          <w:sz w:val="28"/>
          <w:szCs w:val="28"/>
        </w:rPr>
        <w:t xml:space="preserve">B — Objet de la candidature</w:t>
      </w:r>
    </w:p>
    <w:p>
      <w:pPr>
        <w:spacing w:after="100"/>
      </w:pPr>
      <w:r>
        <w:rPr>
          <w:sz w:val="22"/>
          <w:szCs w:val="22"/>
        </w:rPr>
        <w:t xml:space="preserve">La candidature est présentée pour le lot suivant : Lot 4 — Travaux de remise en peinture de l'école élémentaire des Treilles — lot 4 : peinture intérieure.</w:t>
      </w:r>
    </w:p>
    <w:p>
      <w:pPr>
        <w:pStyle w:val="Heading1"/>
        <w:spacing w:after="140" w:before="300"/>
      </w:pPr>
      <w:r>
        <w:rPr>
          <w:b/>
          <w:bCs/>
          <w:color w:val="12365A"/>
          <w:sz w:val="28"/>
          <w:szCs w:val="28"/>
        </w:rPr>
        <w:t xml:space="preserve">C — Présentation du candidat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Le candidat se présente seul (candidat individuel).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Dénomination / raison sociale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Peinture Morel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Forme juridique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SARL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Adresse du siège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12 rue des Chantiers, 44300 Nantes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SIRET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84293107600017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Téléphone / courriel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02 40 12 34 56 — contact@peinture-morel.fr</w:t>
            </w:r>
          </w:p>
        </w:tc>
      </w:tr>
    </w:tbl>
    <w:p>
      <w:pPr>
        <w:pStyle w:val="Heading1"/>
        <w:spacing w:after="140" w:before="300"/>
      </w:pPr>
      <w:r>
        <w:rPr>
          <w:b/>
          <w:bCs/>
          <w:color w:val="12365A"/>
          <w:sz w:val="28"/>
          <w:szCs w:val="28"/>
        </w:rPr>
        <w:t xml:space="preserve">D — Engagements du candidat</w:t>
      </w:r>
    </w:p>
    <w:p>
      <w:pPr>
        <w:spacing w:after="100"/>
      </w:pPr>
      <w:r>
        <w:rPr>
          <w:sz w:val="22"/>
          <w:szCs w:val="22"/>
        </w:rPr>
        <w:t xml:space="preserve">Le candidat déclare sur l'honneur, en application des articles L. 2141-1 à L. 2141-5 et R. 2143-3 du code de la commande publique, ne pas entrer dans l'un des cas d'interdiction de soumissionner et être en règle au regard des obligations d'emploi des travailleurs handicapés (articles L. 5212-1 à L. 5212-11 du code du travail).</w:t>
      </w:r>
    </w:p>
    <w:p>
      <w:pPr>
        <w:pStyle w:val="Heading1"/>
        <w:spacing w:after="140" w:before="300"/>
      </w:pPr>
      <w:r>
        <w:rPr>
          <w:b/>
          <w:bCs/>
          <w:color w:val="12365A"/>
          <w:sz w:val="28"/>
          <w:szCs w:val="28"/>
        </w:rPr>
        <w:t xml:space="preserve">E — Signature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Nom et qualité du signataire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Julien Morel, Gérant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Fait à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Nantes, le 05/07/2026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À signer (signature manuscrite ou électronique selon le règlement de consultation)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DC1 — Travaux de remise en peinture de l'école élémentaire des Treilles — lot 4 : peinture intérieure</dc:title>
  <dc:creator>Peinture Morel</dc:creator>
  <cp:lastModifiedBy>Un-named</cp:lastModifiedBy>
  <cp:revision>1</cp:revision>
  <dcterms:created xsi:type="dcterms:W3CDTF">2026-07-05T09:01:24.887Z</dcterms:created>
  <dcterms:modified xsi:type="dcterms:W3CDTF">2026-07-05T09:01:24.887Z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